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5F" w:rsidRPr="0024521E" w:rsidRDefault="00DE485F" w:rsidP="00AB57AB">
      <w:pPr>
        <w:jc w:val="both"/>
        <w:rPr>
          <w:rFonts w:ascii="Palatino Linotype" w:hAnsi="Palatino Linotype"/>
          <w:b/>
          <w:color w:val="000000"/>
          <w:sz w:val="24"/>
          <w:szCs w:val="24"/>
        </w:rPr>
      </w:pPr>
      <w:r w:rsidRPr="0024521E">
        <w:rPr>
          <w:rFonts w:ascii="Palatino Linotype" w:hAnsi="Palatino Linotype"/>
          <w:b/>
          <w:color w:val="000000"/>
          <w:sz w:val="24"/>
          <w:szCs w:val="24"/>
        </w:rPr>
        <w:t xml:space="preserve">Stuart </w:t>
      </w:r>
      <w:r w:rsidR="0024521E" w:rsidRPr="0024521E">
        <w:rPr>
          <w:rFonts w:ascii="Palatino Linotype" w:hAnsi="Palatino Linotype"/>
          <w:b/>
          <w:color w:val="000000"/>
          <w:sz w:val="24"/>
          <w:szCs w:val="24"/>
        </w:rPr>
        <w:t xml:space="preserve">C. Bear </w:t>
      </w:r>
      <w:r w:rsidRPr="0024521E">
        <w:rPr>
          <w:rFonts w:ascii="Palatino Linotype" w:hAnsi="Palatino Linotype"/>
          <w:b/>
          <w:color w:val="000000"/>
          <w:sz w:val="24"/>
          <w:szCs w:val="24"/>
        </w:rPr>
        <w:t>is a partner</w:t>
      </w:r>
      <w:r w:rsidR="009B0121" w:rsidRPr="0024521E">
        <w:rPr>
          <w:rFonts w:ascii="Palatino Linotype" w:hAnsi="Palatino Linotype"/>
          <w:b/>
          <w:color w:val="000000"/>
          <w:sz w:val="24"/>
          <w:szCs w:val="24"/>
        </w:rPr>
        <w:t xml:space="preserve">, </w:t>
      </w:r>
      <w:r w:rsidRPr="0024521E">
        <w:rPr>
          <w:rFonts w:ascii="Palatino Linotype" w:hAnsi="Palatino Linotype"/>
          <w:b/>
          <w:color w:val="000000"/>
          <w:sz w:val="24"/>
          <w:szCs w:val="24"/>
        </w:rPr>
        <w:t>shareholder</w:t>
      </w:r>
      <w:r w:rsidR="009B0121" w:rsidRPr="0024521E">
        <w:rPr>
          <w:rFonts w:ascii="Palatino Linotype" w:hAnsi="Palatino Linotype"/>
          <w:b/>
          <w:color w:val="000000"/>
          <w:sz w:val="24"/>
          <w:szCs w:val="24"/>
        </w:rPr>
        <w:t>, and the President of</w:t>
      </w:r>
      <w:r w:rsidRPr="0024521E">
        <w:rPr>
          <w:rFonts w:ascii="Palatino Linotype" w:hAnsi="Palatino Linotype"/>
          <w:b/>
          <w:color w:val="000000"/>
          <w:sz w:val="24"/>
          <w:szCs w:val="24"/>
        </w:rPr>
        <w:t xml:space="preserve"> Chestnut Cambronne </w:t>
      </w:r>
      <w:r w:rsidR="00E3025E">
        <w:rPr>
          <w:rFonts w:ascii="Palatino Linotype" w:hAnsi="Palatino Linotype"/>
          <w:b/>
          <w:color w:val="000000"/>
          <w:sz w:val="24"/>
          <w:szCs w:val="24"/>
        </w:rPr>
        <w:t xml:space="preserve">PA </w:t>
      </w:r>
      <w:bookmarkStart w:id="0" w:name="_GoBack"/>
      <w:bookmarkEnd w:id="0"/>
      <w:r w:rsidRPr="0024521E">
        <w:rPr>
          <w:rFonts w:ascii="Palatino Linotype" w:hAnsi="Palatino Linotype"/>
          <w:b/>
          <w:color w:val="000000"/>
          <w:sz w:val="24"/>
          <w:szCs w:val="24"/>
        </w:rPr>
        <w:t>and holds a national reputation for providing the highest level of succession planning services for individuals and businesses; including single individuals, married couples, domestic partnerships, blended families, and seniors. His practice specializes in wills, trusts, disability planning, powers of attorney, living wills, asset protection, and Medical Assistance planning. A native of Superior, Wisconsin, Stuart received his B.A. from the University of Minnesota, Phi Beta Kappa, and his J.D. from William Mitchell College of Law.</w:t>
      </w:r>
    </w:p>
    <w:p w:rsidR="00DE485F" w:rsidRPr="0024521E" w:rsidRDefault="00DE485F" w:rsidP="00AB57AB">
      <w:pPr>
        <w:jc w:val="both"/>
        <w:rPr>
          <w:rFonts w:ascii="Palatino Linotype" w:hAnsi="Palatino Linotype"/>
          <w:b/>
          <w:color w:val="000000"/>
          <w:sz w:val="24"/>
          <w:szCs w:val="24"/>
        </w:rPr>
      </w:pPr>
      <w:r w:rsidRPr="0024521E">
        <w:rPr>
          <w:rFonts w:ascii="Palatino Linotype" w:hAnsi="Palatino Linotype"/>
          <w:b/>
          <w:color w:val="000000"/>
          <w:sz w:val="24"/>
          <w:szCs w:val="24"/>
        </w:rPr>
        <w:t>Stuart is distinguished as a fellow of the American College of Trust and Estate Counsel (ACTEC). Its members are elected to the College by demonstrating the highest level of integrity, commitment to the profession, competence and experience as trust and estate counselors. He has also been designated a Super Lawyer, as well as one of the Top 40 Estate Planning Lawyers in Minnesota, by Super Lawyers magazine. Stuart is AV rated by Martindale-Hubbell, a testament to his peers ranking him at the highest level of professional excellence.</w:t>
      </w:r>
    </w:p>
    <w:p w:rsidR="00DE485F" w:rsidRPr="0024521E" w:rsidRDefault="00DE485F" w:rsidP="00AB57AB">
      <w:pPr>
        <w:jc w:val="both"/>
        <w:rPr>
          <w:rFonts w:ascii="Palatino Linotype" w:hAnsi="Palatino Linotype"/>
          <w:b/>
          <w:color w:val="000000"/>
          <w:sz w:val="24"/>
          <w:szCs w:val="24"/>
        </w:rPr>
      </w:pPr>
      <w:r w:rsidRPr="0024521E">
        <w:rPr>
          <w:rFonts w:ascii="Palatino Linotype" w:hAnsi="Palatino Linotype"/>
          <w:b/>
          <w:color w:val="000000"/>
          <w:sz w:val="24"/>
          <w:szCs w:val="24"/>
        </w:rPr>
        <w:t>Stuart is a member of the Minnesota State Bar Association's Elder Law Governing Council, Probate and Trust Law Section, and Real Estate and Elder Law Section. He is also a current member of The National Academy of Elder Law Attorneys, Inc. (NAELA). Stuart is a frequent speaker at legal education seminars for attorneys, financial planners, and community organizations. He is currently an Adjunct Professor at the University of St. Thomas School of Law, located in Minneapolis, where he teaches courses on wills and estates.</w:t>
      </w:r>
    </w:p>
    <w:p w:rsidR="00DE485F" w:rsidRPr="0024521E" w:rsidRDefault="00DE485F" w:rsidP="00DE485F">
      <w:pPr>
        <w:rPr>
          <w:rFonts w:ascii="Palatino Linotype" w:hAnsi="Palatino Linotype"/>
          <w:b/>
          <w:color w:val="000000"/>
        </w:rPr>
      </w:pPr>
    </w:p>
    <w:sectPr w:rsidR="00DE485F" w:rsidRPr="0024521E" w:rsidSect="00630F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C3" w:rsidRDefault="00EC35C3" w:rsidP="00EC35C3">
      <w:pPr>
        <w:spacing w:after="0" w:line="240" w:lineRule="auto"/>
      </w:pPr>
      <w:r>
        <w:separator/>
      </w:r>
    </w:p>
  </w:endnote>
  <w:endnote w:type="continuationSeparator" w:id="0">
    <w:p w:rsidR="00EC35C3" w:rsidRDefault="00EC35C3" w:rsidP="00EC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C3" w:rsidRDefault="00EC35C3" w:rsidP="00EC35C3">
    <w:pPr>
      <w:pStyle w:val="Footer"/>
      <w:jc w:val="center"/>
    </w:pPr>
    <w:proofErr w:type="spellStart"/>
    <w:proofErr w:type="gramStart"/>
    <w:r>
      <w:t>i</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C3" w:rsidRDefault="00EC35C3" w:rsidP="00EC35C3">
      <w:pPr>
        <w:spacing w:after="0" w:line="240" w:lineRule="auto"/>
      </w:pPr>
      <w:r>
        <w:separator/>
      </w:r>
    </w:p>
  </w:footnote>
  <w:footnote w:type="continuationSeparator" w:id="0">
    <w:p w:rsidR="00EC35C3" w:rsidRDefault="00EC35C3" w:rsidP="00EC3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32D8A"/>
    <w:multiLevelType w:val="multilevel"/>
    <w:tmpl w:val="40DCB2D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00952A8"/>
    <w:multiLevelType w:val="hybridMultilevel"/>
    <w:tmpl w:val="020C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37"/>
    <w:rsid w:val="000018D4"/>
    <w:rsid w:val="000255D3"/>
    <w:rsid w:val="0004448F"/>
    <w:rsid w:val="00094B3B"/>
    <w:rsid w:val="000C6E90"/>
    <w:rsid w:val="000D0FAF"/>
    <w:rsid w:val="0010491B"/>
    <w:rsid w:val="001168C7"/>
    <w:rsid w:val="001A7C0B"/>
    <w:rsid w:val="001B7F34"/>
    <w:rsid w:val="001F26D1"/>
    <w:rsid w:val="00203B3F"/>
    <w:rsid w:val="0024521E"/>
    <w:rsid w:val="00304967"/>
    <w:rsid w:val="0031281A"/>
    <w:rsid w:val="00345CA3"/>
    <w:rsid w:val="003653C4"/>
    <w:rsid w:val="00370495"/>
    <w:rsid w:val="00390F5C"/>
    <w:rsid w:val="0040791B"/>
    <w:rsid w:val="00434FEA"/>
    <w:rsid w:val="00491702"/>
    <w:rsid w:val="0049697C"/>
    <w:rsid w:val="004A13F9"/>
    <w:rsid w:val="004C10F3"/>
    <w:rsid w:val="00500863"/>
    <w:rsid w:val="005232BE"/>
    <w:rsid w:val="005C469E"/>
    <w:rsid w:val="005E460C"/>
    <w:rsid w:val="006220DC"/>
    <w:rsid w:val="006222F3"/>
    <w:rsid w:val="00626421"/>
    <w:rsid w:val="00627C98"/>
    <w:rsid w:val="00630FCE"/>
    <w:rsid w:val="00737A92"/>
    <w:rsid w:val="007453D7"/>
    <w:rsid w:val="007923EE"/>
    <w:rsid w:val="00796F20"/>
    <w:rsid w:val="007F0323"/>
    <w:rsid w:val="008211A5"/>
    <w:rsid w:val="00863274"/>
    <w:rsid w:val="00893A97"/>
    <w:rsid w:val="008B16F0"/>
    <w:rsid w:val="008C6171"/>
    <w:rsid w:val="008D7200"/>
    <w:rsid w:val="008F2DDD"/>
    <w:rsid w:val="0091677E"/>
    <w:rsid w:val="00921B5C"/>
    <w:rsid w:val="00922437"/>
    <w:rsid w:val="00993219"/>
    <w:rsid w:val="009B0121"/>
    <w:rsid w:val="009E052A"/>
    <w:rsid w:val="00A47C4E"/>
    <w:rsid w:val="00A51168"/>
    <w:rsid w:val="00AB57AB"/>
    <w:rsid w:val="00AC4166"/>
    <w:rsid w:val="00AD7104"/>
    <w:rsid w:val="00AD7CB2"/>
    <w:rsid w:val="00B13FF6"/>
    <w:rsid w:val="00B36849"/>
    <w:rsid w:val="00B379CA"/>
    <w:rsid w:val="00B95760"/>
    <w:rsid w:val="00C95B7C"/>
    <w:rsid w:val="00CE4562"/>
    <w:rsid w:val="00D07150"/>
    <w:rsid w:val="00D1112D"/>
    <w:rsid w:val="00D21A20"/>
    <w:rsid w:val="00D45FCE"/>
    <w:rsid w:val="00D47F01"/>
    <w:rsid w:val="00D755D6"/>
    <w:rsid w:val="00D94786"/>
    <w:rsid w:val="00DA2D53"/>
    <w:rsid w:val="00DE485F"/>
    <w:rsid w:val="00E03E4D"/>
    <w:rsid w:val="00E2601D"/>
    <w:rsid w:val="00E3025E"/>
    <w:rsid w:val="00E4133C"/>
    <w:rsid w:val="00E80425"/>
    <w:rsid w:val="00E822B5"/>
    <w:rsid w:val="00E82778"/>
    <w:rsid w:val="00EB3A0F"/>
    <w:rsid w:val="00EC35C3"/>
    <w:rsid w:val="00ED4876"/>
    <w:rsid w:val="00F26BB8"/>
    <w:rsid w:val="00F37323"/>
    <w:rsid w:val="00F51B56"/>
    <w:rsid w:val="00F60BEB"/>
    <w:rsid w:val="00F64853"/>
    <w:rsid w:val="00F7346E"/>
    <w:rsid w:val="00FB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6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863"/>
    <w:rPr>
      <w:color w:val="0000FF" w:themeColor="hyperlink"/>
      <w:u w:val="single"/>
    </w:rPr>
  </w:style>
  <w:style w:type="paragraph" w:styleId="ListParagraph">
    <w:name w:val="List Paragraph"/>
    <w:basedOn w:val="Normal"/>
    <w:uiPriority w:val="34"/>
    <w:qFormat/>
    <w:rsid w:val="008C6171"/>
    <w:pPr>
      <w:ind w:left="720"/>
      <w:contextualSpacing/>
    </w:pPr>
  </w:style>
  <w:style w:type="paragraph" w:styleId="Header">
    <w:name w:val="header"/>
    <w:basedOn w:val="Normal"/>
    <w:link w:val="HeaderChar"/>
    <w:uiPriority w:val="99"/>
    <w:unhideWhenUsed/>
    <w:rsid w:val="00EC3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C3"/>
    <w:rPr>
      <w:rFonts w:asciiTheme="minorHAnsi" w:hAnsiTheme="minorHAnsi"/>
      <w:sz w:val="22"/>
    </w:rPr>
  </w:style>
  <w:style w:type="paragraph" w:styleId="Footer">
    <w:name w:val="footer"/>
    <w:basedOn w:val="Normal"/>
    <w:link w:val="FooterChar"/>
    <w:uiPriority w:val="99"/>
    <w:unhideWhenUsed/>
    <w:rsid w:val="00EC3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C3"/>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6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863"/>
    <w:rPr>
      <w:color w:val="0000FF" w:themeColor="hyperlink"/>
      <w:u w:val="single"/>
    </w:rPr>
  </w:style>
  <w:style w:type="paragraph" w:styleId="ListParagraph">
    <w:name w:val="List Paragraph"/>
    <w:basedOn w:val="Normal"/>
    <w:uiPriority w:val="34"/>
    <w:qFormat/>
    <w:rsid w:val="008C6171"/>
    <w:pPr>
      <w:ind w:left="720"/>
      <w:contextualSpacing/>
    </w:pPr>
  </w:style>
  <w:style w:type="paragraph" w:styleId="Header">
    <w:name w:val="header"/>
    <w:basedOn w:val="Normal"/>
    <w:link w:val="HeaderChar"/>
    <w:uiPriority w:val="99"/>
    <w:unhideWhenUsed/>
    <w:rsid w:val="00EC3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C3"/>
    <w:rPr>
      <w:rFonts w:asciiTheme="minorHAnsi" w:hAnsiTheme="minorHAnsi"/>
      <w:sz w:val="22"/>
    </w:rPr>
  </w:style>
  <w:style w:type="paragraph" w:styleId="Footer">
    <w:name w:val="footer"/>
    <w:basedOn w:val="Normal"/>
    <w:link w:val="FooterChar"/>
    <w:uiPriority w:val="99"/>
    <w:unhideWhenUsed/>
    <w:rsid w:val="00EC3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C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Wendi Zimmerman</cp:lastModifiedBy>
  <cp:revision>3</cp:revision>
  <cp:lastPrinted>2016-10-03T16:44:00Z</cp:lastPrinted>
  <dcterms:created xsi:type="dcterms:W3CDTF">2017-03-14T19:41:00Z</dcterms:created>
  <dcterms:modified xsi:type="dcterms:W3CDTF">2017-04-14T15:33:00Z</dcterms:modified>
</cp:coreProperties>
</file>